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ED" w:rsidRPr="00170C8D" w:rsidRDefault="005310A8" w:rsidP="00170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94E5D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25343EF9" wp14:editId="60608F07">
            <wp:simplePos x="0" y="0"/>
            <wp:positionH relativeFrom="column">
              <wp:posOffset>470535</wp:posOffset>
            </wp:positionH>
            <wp:positionV relativeFrom="paragraph">
              <wp:posOffset>1905</wp:posOffset>
            </wp:positionV>
            <wp:extent cx="7553325" cy="1000125"/>
            <wp:effectExtent l="0" t="0" r="9525" b="9525"/>
            <wp:wrapSquare wrapText="bothSides"/>
            <wp:docPr id="2" name="Рисунок 2" descr="C:\Users\НАСТЯ\Desktop\фонд 2015\БЛАНК\БЛАНК_ФОНД ПОДДЕР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фонд 2015\БЛАНК\БЛАНК_ФОНД ПОДДЕРЖ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E5D" w:rsidRPr="00494E5D">
        <w:rPr>
          <w:rFonts w:ascii="Times New Roman" w:hAnsi="Times New Roman" w:cs="Times New Roman"/>
          <w:b/>
          <w:bCs/>
          <w:sz w:val="24"/>
          <w:szCs w:val="28"/>
        </w:rPr>
        <w:t>ПЕРЕЧЕНЬ ДОКУМЕНТОВ ДЛЯ ИНДИВИДУАЛЬНЫХ ПРЕДПРИНИМАТЕЛЕЙ/КФХ</w:t>
      </w:r>
    </w:p>
    <w:p w:rsidR="00EB503F" w:rsidRDefault="00EB503F" w:rsidP="00336CF3">
      <w:pPr>
        <w:pStyle w:val="a5"/>
        <w:ind w:left="0" w:firstLine="709"/>
        <w:contextualSpacing w:val="0"/>
        <w:jc w:val="center"/>
        <w:rPr>
          <w:b/>
          <w:bCs/>
        </w:rPr>
      </w:pPr>
    </w:p>
    <w:p w:rsidR="00162029" w:rsidRPr="00D21776" w:rsidRDefault="00162029" w:rsidP="00336CF3">
      <w:pPr>
        <w:pStyle w:val="a5"/>
        <w:spacing w:after="120"/>
        <w:ind w:left="0" w:firstLine="709"/>
        <w:contextualSpacing w:val="0"/>
        <w:rPr>
          <w:b/>
          <w:bCs/>
          <w:u w:val="single"/>
        </w:rPr>
      </w:pPr>
      <w:r w:rsidRPr="00D21776">
        <w:rPr>
          <w:b/>
          <w:bCs/>
          <w:u w:val="single"/>
        </w:rPr>
        <w:t xml:space="preserve">Документы по форме  </w:t>
      </w:r>
      <w:r w:rsidR="001B5A4B">
        <w:rPr>
          <w:b/>
          <w:bCs/>
          <w:u w:val="single"/>
        </w:rPr>
        <w:t>Фонда</w:t>
      </w:r>
      <w:r w:rsidRPr="00D21776">
        <w:rPr>
          <w:b/>
          <w:bCs/>
          <w:u w:val="single"/>
        </w:rPr>
        <w:t>:</w:t>
      </w:r>
    </w:p>
    <w:p w:rsidR="00FD5661" w:rsidRPr="00924BF5" w:rsidRDefault="00FD5661" w:rsidP="00924BF5">
      <w:pPr>
        <w:pStyle w:val="a5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Заяв</w:t>
      </w:r>
      <w:r w:rsidR="00897588" w:rsidRPr="00924BF5">
        <w:rPr>
          <w:sz w:val="22"/>
          <w:szCs w:val="22"/>
        </w:rPr>
        <w:t>ление</w:t>
      </w:r>
      <w:r w:rsidRPr="00924BF5">
        <w:rPr>
          <w:sz w:val="22"/>
          <w:szCs w:val="22"/>
        </w:rPr>
        <w:t xml:space="preserve"> на предоставление микрозайма.</w:t>
      </w:r>
    </w:p>
    <w:p w:rsidR="00897588" w:rsidRPr="00924BF5" w:rsidRDefault="00897588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Анкета заявителя (</w:t>
      </w:r>
      <w:r w:rsidR="004B1CCA">
        <w:rPr>
          <w:sz w:val="22"/>
          <w:szCs w:val="22"/>
        </w:rPr>
        <w:t>ИП</w:t>
      </w:r>
      <w:r w:rsidR="00EB503F">
        <w:rPr>
          <w:sz w:val="22"/>
          <w:szCs w:val="22"/>
        </w:rPr>
        <w:t>/КФХ</w:t>
      </w:r>
      <w:r w:rsidRPr="00924BF5">
        <w:rPr>
          <w:sz w:val="22"/>
          <w:szCs w:val="22"/>
        </w:rPr>
        <w:t>).</w:t>
      </w:r>
    </w:p>
    <w:p w:rsidR="00162029" w:rsidRPr="00924BF5" w:rsidRDefault="00162029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Технико-экономическое обоснование </w:t>
      </w:r>
      <w:r w:rsidR="007E0F42">
        <w:rPr>
          <w:sz w:val="22"/>
          <w:szCs w:val="22"/>
        </w:rPr>
        <w:t>проекта</w:t>
      </w:r>
      <w:r w:rsidR="00755F31" w:rsidRPr="00924BF5">
        <w:rPr>
          <w:sz w:val="22"/>
          <w:szCs w:val="22"/>
        </w:rPr>
        <w:t xml:space="preserve"> (ТЭО)</w:t>
      </w:r>
      <w:r w:rsidRPr="00924BF5">
        <w:rPr>
          <w:sz w:val="22"/>
          <w:szCs w:val="22"/>
        </w:rPr>
        <w:t>.</w:t>
      </w:r>
    </w:p>
    <w:p w:rsidR="00162029" w:rsidRDefault="00162029" w:rsidP="00336CF3">
      <w:pPr>
        <w:pStyle w:val="a5"/>
        <w:ind w:left="0" w:firstLine="709"/>
        <w:contextualSpacing w:val="0"/>
        <w:jc w:val="both"/>
        <w:rPr>
          <w:b/>
        </w:rPr>
      </w:pPr>
    </w:p>
    <w:p w:rsidR="004B1CCA" w:rsidRPr="004B1CCA" w:rsidRDefault="00162029" w:rsidP="00FB588C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 xml:space="preserve">Документы </w:t>
      </w:r>
      <w:r w:rsidR="004B1CCA">
        <w:rPr>
          <w:b/>
          <w:u w:val="single"/>
        </w:rPr>
        <w:t>Индивидуального предпринимателя:</w:t>
      </w:r>
    </w:p>
    <w:p w:rsidR="00162029" w:rsidRPr="00FB588C" w:rsidRDefault="00162029" w:rsidP="00FB588C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Свидетельство ОГРН</w:t>
      </w:r>
      <w:r w:rsidR="004B1CCA" w:rsidRPr="00FB588C">
        <w:rPr>
          <w:sz w:val="22"/>
          <w:szCs w:val="22"/>
        </w:rPr>
        <w:t>ИП</w:t>
      </w:r>
      <w:r w:rsidRPr="00FB588C">
        <w:rPr>
          <w:sz w:val="22"/>
          <w:szCs w:val="22"/>
        </w:rPr>
        <w:t>.</w:t>
      </w:r>
      <w:bookmarkStart w:id="0" w:name="_GoBack"/>
      <w:bookmarkEnd w:id="0"/>
    </w:p>
    <w:p w:rsidR="00162029" w:rsidRPr="00FB588C" w:rsidRDefault="00162029" w:rsidP="00FB588C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Свидетельство ИНН.</w:t>
      </w:r>
    </w:p>
    <w:p w:rsidR="00162029" w:rsidRPr="00FB588C" w:rsidRDefault="00162029" w:rsidP="00FB588C">
      <w:pPr>
        <w:pStyle w:val="a5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 w:rsidR="00EF49B3">
        <w:rPr>
          <w:sz w:val="22"/>
          <w:szCs w:val="22"/>
        </w:rPr>
        <w:t xml:space="preserve">ение хозяйственной деятельности </w:t>
      </w:r>
      <w:r w:rsidR="00225DA0">
        <w:rPr>
          <w:i/>
          <w:sz w:val="22"/>
          <w:szCs w:val="22"/>
        </w:rPr>
        <w:t>(при наличии).</w:t>
      </w:r>
    </w:p>
    <w:p w:rsidR="004B1CCA" w:rsidRPr="00FB588C" w:rsidRDefault="004B1CCA" w:rsidP="00FB588C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B588C">
        <w:rPr>
          <w:sz w:val="22"/>
          <w:szCs w:val="22"/>
        </w:rPr>
        <w:t xml:space="preserve">Паспорт гражданина РФ </w:t>
      </w:r>
      <w:r w:rsidR="00BC4341">
        <w:rPr>
          <w:sz w:val="22"/>
          <w:szCs w:val="22"/>
        </w:rPr>
        <w:t>ИП</w:t>
      </w:r>
      <w:r w:rsidR="00EB503F">
        <w:rPr>
          <w:sz w:val="22"/>
          <w:szCs w:val="22"/>
        </w:rPr>
        <w:t>/</w:t>
      </w:r>
      <w:r w:rsidR="00BC4341">
        <w:rPr>
          <w:sz w:val="22"/>
          <w:szCs w:val="22"/>
        </w:rPr>
        <w:t>Г</w:t>
      </w:r>
      <w:r w:rsidR="00EB503F">
        <w:rPr>
          <w:sz w:val="22"/>
          <w:szCs w:val="22"/>
        </w:rPr>
        <w:t>КФХ</w:t>
      </w:r>
      <w:r w:rsidRPr="00FB588C">
        <w:rPr>
          <w:sz w:val="22"/>
          <w:szCs w:val="22"/>
        </w:rPr>
        <w:t>.</w:t>
      </w:r>
    </w:p>
    <w:p w:rsidR="00D94A01" w:rsidRPr="00FB588C" w:rsidRDefault="003D2EC0" w:rsidP="00FB588C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B588C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>СНИЛС</w:t>
      </w:r>
      <w:r w:rsidRPr="00FB588C">
        <w:rPr>
          <w:rStyle w:val="a9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BC4341">
        <w:rPr>
          <w:sz w:val="22"/>
          <w:szCs w:val="22"/>
        </w:rPr>
        <w:t>ИП</w:t>
      </w:r>
      <w:r w:rsidR="00EB503F">
        <w:rPr>
          <w:sz w:val="22"/>
          <w:szCs w:val="22"/>
        </w:rPr>
        <w:t>/ГКФХ</w:t>
      </w:r>
      <w:r w:rsidR="00D94A01" w:rsidRPr="00FB588C">
        <w:rPr>
          <w:sz w:val="22"/>
          <w:szCs w:val="22"/>
        </w:rPr>
        <w:t>.</w:t>
      </w:r>
    </w:p>
    <w:p w:rsidR="003D2EC0" w:rsidRPr="00FB588C" w:rsidRDefault="003D2EC0" w:rsidP="00EB503F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Справк</w:t>
      </w:r>
      <w:r w:rsidR="00755F31" w:rsidRPr="00FB588C">
        <w:rPr>
          <w:sz w:val="22"/>
          <w:szCs w:val="22"/>
        </w:rPr>
        <w:t>и</w:t>
      </w:r>
      <w:r w:rsidRPr="00FB588C">
        <w:rPr>
          <w:sz w:val="22"/>
          <w:szCs w:val="22"/>
        </w:rPr>
        <w:t xml:space="preserve"> по форме 2-НДФЛ за последние 6 месяцев</w:t>
      </w:r>
      <w:r w:rsidR="000504BB" w:rsidRPr="00FB588C">
        <w:rPr>
          <w:sz w:val="22"/>
          <w:szCs w:val="22"/>
        </w:rPr>
        <w:t xml:space="preserve"> (</w:t>
      </w:r>
      <w:r w:rsidR="004B1CCA" w:rsidRPr="00FB588C">
        <w:rPr>
          <w:i/>
          <w:sz w:val="22"/>
          <w:szCs w:val="22"/>
        </w:rPr>
        <w:t>в случае дополнительного места работы ИП</w:t>
      </w:r>
      <w:r w:rsidR="00EB503F">
        <w:rPr>
          <w:i/>
          <w:sz w:val="22"/>
          <w:szCs w:val="22"/>
        </w:rPr>
        <w:t>/ГКФХ</w:t>
      </w:r>
      <w:r w:rsidR="000504BB" w:rsidRPr="00FB588C">
        <w:rPr>
          <w:sz w:val="22"/>
          <w:szCs w:val="22"/>
        </w:rPr>
        <w:t>).</w:t>
      </w:r>
    </w:p>
    <w:p w:rsidR="00FD5661" w:rsidRPr="00FB588C" w:rsidRDefault="00FD5661" w:rsidP="007E0F42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Договоры аренды недвижимого имущества (субаренды) с актом приема-передачи помещения и/или свидетельство на право собстве</w:t>
      </w:r>
      <w:r w:rsidR="00924BF5" w:rsidRPr="00FB588C">
        <w:rPr>
          <w:sz w:val="22"/>
          <w:szCs w:val="22"/>
        </w:rPr>
        <w:t>нности на недвижимое имущество</w:t>
      </w:r>
      <w:r w:rsidR="007E0F42">
        <w:rPr>
          <w:sz w:val="22"/>
          <w:szCs w:val="22"/>
        </w:rPr>
        <w:t xml:space="preserve">, </w:t>
      </w:r>
      <w:r w:rsidR="007E0F42" w:rsidRPr="007E0F42">
        <w:rPr>
          <w:sz w:val="22"/>
          <w:szCs w:val="22"/>
        </w:rPr>
        <w:t>используемое для ведения хозяйственной деятельности.</w:t>
      </w:r>
    </w:p>
    <w:p w:rsidR="00FB588C" w:rsidRPr="004E6284" w:rsidRDefault="00F807D9" w:rsidP="00EF49B3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Договоры с контрагентами по бизнесу</w:t>
      </w:r>
      <w:r w:rsidR="003D2EC0" w:rsidRPr="00FB588C">
        <w:rPr>
          <w:sz w:val="22"/>
          <w:szCs w:val="22"/>
        </w:rPr>
        <w:t xml:space="preserve"> (заказчиками, поставщиками и т.д.</w:t>
      </w:r>
      <w:r w:rsidR="00EF49B3">
        <w:rPr>
          <w:sz w:val="22"/>
          <w:szCs w:val="22"/>
        </w:rPr>
        <w:t>, предоставляются основные наиболее крупные договоры</w:t>
      </w:r>
      <w:r w:rsidR="003D2EC0" w:rsidRPr="00FB588C">
        <w:rPr>
          <w:sz w:val="22"/>
          <w:szCs w:val="22"/>
        </w:rPr>
        <w:t>)</w:t>
      </w:r>
      <w:r w:rsidR="00EF49B3">
        <w:rPr>
          <w:sz w:val="22"/>
          <w:szCs w:val="22"/>
        </w:rPr>
        <w:t xml:space="preserve"> </w:t>
      </w:r>
      <w:r w:rsidR="00EF49B3" w:rsidRPr="00EF49B3">
        <w:rPr>
          <w:i/>
          <w:sz w:val="22"/>
          <w:szCs w:val="22"/>
        </w:rPr>
        <w:t>(данное требование не является обязательным)</w:t>
      </w:r>
      <w:r w:rsidRPr="00EF49B3">
        <w:rPr>
          <w:i/>
          <w:sz w:val="22"/>
          <w:szCs w:val="22"/>
        </w:rPr>
        <w:t>.</w:t>
      </w:r>
    </w:p>
    <w:p w:rsidR="004E6284" w:rsidRPr="004E6284" w:rsidRDefault="004E6284" w:rsidP="004E6284">
      <w:pPr>
        <w:pStyle w:val="a5"/>
        <w:numPr>
          <w:ilvl w:val="0"/>
          <w:numId w:val="8"/>
        </w:numPr>
        <w:ind w:left="709" w:hanging="709"/>
        <w:contextualSpacing w:val="0"/>
        <w:jc w:val="both"/>
        <w:rPr>
          <w:sz w:val="21"/>
          <w:szCs w:val="21"/>
        </w:rPr>
      </w:pPr>
      <w:r w:rsidRPr="004E6284">
        <w:rPr>
          <w:sz w:val="21"/>
          <w:szCs w:val="21"/>
        </w:rPr>
        <w:t xml:space="preserve">Справка, подтверждающая по состоянию на 01 число месяца,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 xml:space="preserve">, отсутствие задолженности по заработной плате перед работниками СМСП и обеспечение среднемесячной заработной платы работников не ниже размера минимальной заработной платы, установленной в крае </w:t>
      </w:r>
      <w:r w:rsidRPr="004E6284">
        <w:rPr>
          <w:i/>
          <w:sz w:val="21"/>
          <w:szCs w:val="21"/>
        </w:rPr>
        <w:t>(заполняется по ОБРАЗЦУ).</w:t>
      </w:r>
    </w:p>
    <w:p w:rsidR="00FB588C" w:rsidRPr="00FB588C" w:rsidRDefault="00FB588C" w:rsidP="00FB588C">
      <w:pPr>
        <w:pStyle w:val="a5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FB588C">
        <w:rPr>
          <w:b/>
          <w:sz w:val="22"/>
          <w:szCs w:val="22"/>
        </w:rPr>
        <w:t xml:space="preserve">Дополнительно </w:t>
      </w:r>
      <w:r w:rsidRPr="00FB588C">
        <w:rPr>
          <w:b/>
          <w:bCs/>
          <w:sz w:val="22"/>
          <w:szCs w:val="22"/>
        </w:rPr>
        <w:t>для крестьянского (фермерского) хозяйства:</w:t>
      </w:r>
    </w:p>
    <w:p w:rsidR="00FB588C" w:rsidRPr="00307E23" w:rsidRDefault="00FB588C" w:rsidP="00B03D55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307E23">
        <w:rPr>
          <w:sz w:val="22"/>
          <w:szCs w:val="22"/>
        </w:rPr>
        <w:t xml:space="preserve">Список членов КФХ на текущую дату, заверенный печатью и подписью главы КФХ с указанием степени родства членов КФХ </w:t>
      </w:r>
      <w:r w:rsidRPr="00494E5D">
        <w:rPr>
          <w:i/>
          <w:sz w:val="22"/>
          <w:szCs w:val="22"/>
        </w:rPr>
        <w:t>(при наличии</w:t>
      </w:r>
      <w:r w:rsidR="00BC4341">
        <w:rPr>
          <w:i/>
          <w:sz w:val="22"/>
          <w:szCs w:val="22"/>
        </w:rPr>
        <w:t xml:space="preserve"> и </w:t>
      </w:r>
      <w:r w:rsidR="00BC4341" w:rsidRPr="002913ED">
        <w:rPr>
          <w:i/>
          <w:sz w:val="22"/>
          <w:szCs w:val="22"/>
        </w:rPr>
        <w:t>заполняется по ОБРАЗЦУ</w:t>
      </w:r>
      <w:r w:rsidR="00BC4341">
        <w:rPr>
          <w:i/>
          <w:sz w:val="22"/>
          <w:szCs w:val="22"/>
        </w:rPr>
        <w:t>)</w:t>
      </w:r>
      <w:r w:rsidRPr="00494E5D">
        <w:rPr>
          <w:i/>
          <w:sz w:val="22"/>
          <w:szCs w:val="22"/>
        </w:rPr>
        <w:t>.</w:t>
      </w:r>
    </w:p>
    <w:p w:rsidR="00FB588C" w:rsidRPr="00307E23" w:rsidRDefault="00FB588C" w:rsidP="00FB588C">
      <w:pPr>
        <w:pStyle w:val="a5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307E23">
        <w:rPr>
          <w:sz w:val="22"/>
          <w:szCs w:val="22"/>
        </w:rPr>
        <w:t xml:space="preserve">Соглашение между членами КФХ со всеми изменениями на текущую дату </w:t>
      </w:r>
      <w:r w:rsidRPr="00225DA0">
        <w:rPr>
          <w:i/>
          <w:sz w:val="22"/>
          <w:szCs w:val="22"/>
        </w:rPr>
        <w:t>(при наличии).</w:t>
      </w:r>
    </w:p>
    <w:p w:rsidR="00FB588C" w:rsidRPr="00307E23" w:rsidRDefault="00A333D8" w:rsidP="00B03D55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Протокол</w:t>
      </w:r>
      <w:r w:rsidR="00FB588C" w:rsidRPr="00307E23">
        <w:rPr>
          <w:sz w:val="22"/>
          <w:szCs w:val="22"/>
        </w:rPr>
        <w:t xml:space="preserve"> собрания членов КФХ об одобрении заключения договора микрозайма, залога, поручительства, заверенн</w:t>
      </w:r>
      <w:r w:rsidR="00336CF3">
        <w:rPr>
          <w:sz w:val="22"/>
          <w:szCs w:val="22"/>
        </w:rPr>
        <w:t>ый</w:t>
      </w:r>
      <w:r w:rsidR="00FB588C" w:rsidRPr="00307E23">
        <w:rPr>
          <w:sz w:val="22"/>
          <w:szCs w:val="22"/>
        </w:rPr>
        <w:t xml:space="preserve"> печатью и подписью главы КФХ </w:t>
      </w:r>
      <w:r w:rsidR="00FB588C" w:rsidRPr="00225DA0">
        <w:rPr>
          <w:i/>
          <w:sz w:val="22"/>
          <w:szCs w:val="22"/>
        </w:rPr>
        <w:t>(при наличии</w:t>
      </w:r>
      <w:r w:rsidR="00BC4341">
        <w:rPr>
          <w:i/>
          <w:sz w:val="22"/>
          <w:szCs w:val="22"/>
        </w:rPr>
        <w:t xml:space="preserve"> и заполняется по ОБРАЗЦУ</w:t>
      </w:r>
      <w:r w:rsidR="00FB588C" w:rsidRPr="00225DA0">
        <w:rPr>
          <w:i/>
          <w:sz w:val="22"/>
          <w:szCs w:val="22"/>
        </w:rPr>
        <w:t>).</w:t>
      </w:r>
    </w:p>
    <w:p w:rsidR="000504BB" w:rsidRDefault="000504BB" w:rsidP="00336CF3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897588" w:rsidRPr="003D2EC0" w:rsidRDefault="00897588" w:rsidP="003D2EC0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3D2EC0">
        <w:rPr>
          <w:b/>
          <w:u w:val="single"/>
        </w:rPr>
        <w:t>Финансовые документы</w:t>
      </w:r>
      <w:r w:rsidR="003D2EC0">
        <w:rPr>
          <w:b/>
          <w:u w:val="single"/>
        </w:rPr>
        <w:t xml:space="preserve"> и отчетность</w:t>
      </w:r>
      <w:r w:rsidRPr="003D2EC0">
        <w:rPr>
          <w:b/>
          <w:u w:val="single"/>
        </w:rPr>
        <w:t>:</w:t>
      </w:r>
    </w:p>
    <w:p w:rsidR="003969BA" w:rsidRPr="00FB588C" w:rsidRDefault="00897588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  <w:u w:val="single"/>
        </w:rPr>
        <w:t>УСНО</w:t>
      </w:r>
      <w:r w:rsidRPr="00FB588C">
        <w:rPr>
          <w:sz w:val="22"/>
          <w:szCs w:val="22"/>
        </w:rPr>
        <w:t>: налогов</w:t>
      </w:r>
      <w:r w:rsidR="00BC4341">
        <w:rPr>
          <w:sz w:val="22"/>
          <w:szCs w:val="22"/>
        </w:rPr>
        <w:t>ая</w:t>
      </w:r>
      <w:r w:rsidRPr="00FB588C">
        <w:rPr>
          <w:sz w:val="22"/>
          <w:szCs w:val="22"/>
        </w:rPr>
        <w:t xml:space="preserve"> деклараци</w:t>
      </w:r>
      <w:r w:rsidR="00BC4341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 w:rsidR="009500CB"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3969BA" w:rsidRDefault="00897588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  <w:u w:val="single"/>
        </w:rPr>
        <w:t>ЕНВД</w:t>
      </w:r>
      <w:r w:rsidRPr="00FB588C">
        <w:rPr>
          <w:sz w:val="22"/>
          <w:szCs w:val="22"/>
        </w:rPr>
        <w:t xml:space="preserve">: </w:t>
      </w:r>
      <w:r w:rsidR="00BC4341" w:rsidRPr="00FB588C">
        <w:rPr>
          <w:sz w:val="22"/>
          <w:szCs w:val="22"/>
        </w:rPr>
        <w:t>налогов</w:t>
      </w:r>
      <w:r w:rsidR="00BC4341">
        <w:rPr>
          <w:sz w:val="22"/>
          <w:szCs w:val="22"/>
        </w:rPr>
        <w:t>ая</w:t>
      </w:r>
      <w:r w:rsidR="00BC4341" w:rsidRPr="00FB588C">
        <w:rPr>
          <w:sz w:val="22"/>
          <w:szCs w:val="22"/>
        </w:rPr>
        <w:t xml:space="preserve"> деклараци</w:t>
      </w:r>
      <w:r w:rsidR="00BC4341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 w:rsidR="009500CB"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EB503F" w:rsidRPr="00FB588C" w:rsidRDefault="00EB503F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ЕСХН</w:t>
      </w:r>
      <w:r w:rsidRPr="00EB503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BC4341" w:rsidRPr="00FB588C">
        <w:rPr>
          <w:sz w:val="22"/>
          <w:szCs w:val="22"/>
        </w:rPr>
        <w:t>налогов</w:t>
      </w:r>
      <w:r w:rsidR="00BC4341">
        <w:rPr>
          <w:sz w:val="22"/>
          <w:szCs w:val="22"/>
        </w:rPr>
        <w:t>ая</w:t>
      </w:r>
      <w:r w:rsidR="00BC4341" w:rsidRPr="00FB588C">
        <w:rPr>
          <w:sz w:val="22"/>
          <w:szCs w:val="22"/>
        </w:rPr>
        <w:t xml:space="preserve"> деклараци</w:t>
      </w:r>
      <w:r w:rsidR="00BC4341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 w:rsidR="009500CB"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3969BA" w:rsidRPr="00FB588C" w:rsidRDefault="00897588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  <w:u w:val="single"/>
        </w:rPr>
        <w:t>ОСНО</w:t>
      </w:r>
      <w:r w:rsidRPr="00FB588C">
        <w:rPr>
          <w:sz w:val="22"/>
          <w:szCs w:val="22"/>
        </w:rPr>
        <w:t>: налогов</w:t>
      </w:r>
      <w:r w:rsidR="00F807D9" w:rsidRPr="00FB588C">
        <w:rPr>
          <w:sz w:val="22"/>
          <w:szCs w:val="22"/>
        </w:rPr>
        <w:t>ые</w:t>
      </w:r>
      <w:r w:rsidRPr="00FB588C">
        <w:rPr>
          <w:sz w:val="22"/>
          <w:szCs w:val="22"/>
        </w:rPr>
        <w:t xml:space="preserve"> деклараци</w:t>
      </w:r>
      <w:r w:rsidR="00F807D9" w:rsidRPr="00FB588C">
        <w:rPr>
          <w:sz w:val="22"/>
          <w:szCs w:val="22"/>
        </w:rPr>
        <w:t>и (НДС</w:t>
      </w:r>
      <w:r w:rsidR="00FB588C" w:rsidRPr="00FB588C">
        <w:rPr>
          <w:sz w:val="22"/>
          <w:szCs w:val="22"/>
        </w:rPr>
        <w:t>, 3НДФЛ, Единая упрощённая декларация)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 w:rsidR="009500CB"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FB588C" w:rsidRPr="009500CB" w:rsidRDefault="00FB588C" w:rsidP="009500CB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Патент на право применения патентной системы налогообложения (форма № 26.5-П)</w:t>
      </w:r>
      <w:r w:rsidR="009500CB">
        <w:rPr>
          <w:sz w:val="22"/>
          <w:szCs w:val="22"/>
        </w:rPr>
        <w:t>.</w:t>
      </w:r>
    </w:p>
    <w:p w:rsidR="00FB588C" w:rsidRPr="00FB588C" w:rsidRDefault="00FB588C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 xml:space="preserve">Книга учета доходов </w:t>
      </w:r>
      <w:r w:rsidR="00225DA0">
        <w:rPr>
          <w:sz w:val="22"/>
          <w:szCs w:val="22"/>
        </w:rPr>
        <w:t xml:space="preserve">и расходов </w:t>
      </w:r>
      <w:r w:rsidR="00225DA0" w:rsidRPr="00225DA0">
        <w:rPr>
          <w:i/>
          <w:sz w:val="22"/>
          <w:szCs w:val="22"/>
        </w:rPr>
        <w:t>(при наличии)</w:t>
      </w:r>
      <w:r w:rsidRPr="00FB588C">
        <w:rPr>
          <w:sz w:val="22"/>
          <w:szCs w:val="22"/>
        </w:rPr>
        <w:t xml:space="preserve">. </w:t>
      </w:r>
    </w:p>
    <w:p w:rsidR="003969BA" w:rsidRPr="00FB588C" w:rsidRDefault="00F807D9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proofErr w:type="spellStart"/>
      <w:r w:rsidRPr="00FB588C">
        <w:rPr>
          <w:sz w:val="22"/>
          <w:szCs w:val="22"/>
        </w:rPr>
        <w:t>Оборотно</w:t>
      </w:r>
      <w:proofErr w:type="spellEnd"/>
      <w:r w:rsidRPr="00FB588C">
        <w:rPr>
          <w:sz w:val="22"/>
          <w:szCs w:val="22"/>
        </w:rPr>
        <w:t xml:space="preserve">-сальдовая ведомость </w:t>
      </w:r>
      <w:r w:rsidR="00234094">
        <w:rPr>
          <w:sz w:val="22"/>
          <w:szCs w:val="22"/>
        </w:rPr>
        <w:t>по счетам 10, 41 или отчет о движени</w:t>
      </w:r>
      <w:r w:rsidR="004D629B">
        <w:rPr>
          <w:sz w:val="22"/>
          <w:szCs w:val="22"/>
        </w:rPr>
        <w:t>и</w:t>
      </w:r>
      <w:r w:rsidR="00234094">
        <w:rPr>
          <w:sz w:val="22"/>
          <w:szCs w:val="22"/>
        </w:rPr>
        <w:t xml:space="preserve"> ТМЦ</w:t>
      </w:r>
      <w:r w:rsidR="00931A79" w:rsidRPr="00FB588C">
        <w:rPr>
          <w:sz w:val="22"/>
          <w:szCs w:val="22"/>
        </w:rPr>
        <w:t xml:space="preserve"> (за </w:t>
      </w:r>
      <w:proofErr w:type="gramStart"/>
      <w:r w:rsidR="00931A79" w:rsidRPr="00FB588C">
        <w:rPr>
          <w:sz w:val="22"/>
          <w:szCs w:val="22"/>
        </w:rPr>
        <w:t>последние</w:t>
      </w:r>
      <w:proofErr w:type="gramEnd"/>
      <w:r w:rsidR="00931A79" w:rsidRPr="00FB588C">
        <w:rPr>
          <w:sz w:val="22"/>
          <w:szCs w:val="22"/>
        </w:rPr>
        <w:t xml:space="preserve"> 3 месяца)</w:t>
      </w:r>
      <w:r w:rsidR="00234094">
        <w:rPr>
          <w:sz w:val="22"/>
          <w:szCs w:val="22"/>
        </w:rPr>
        <w:t xml:space="preserve"> </w:t>
      </w:r>
      <w:r w:rsidR="00234094" w:rsidRPr="00234094">
        <w:rPr>
          <w:i/>
          <w:sz w:val="22"/>
          <w:szCs w:val="22"/>
        </w:rPr>
        <w:t>(предоставляется при наличии,</w:t>
      </w:r>
      <w:r w:rsidR="00234094">
        <w:rPr>
          <w:sz w:val="22"/>
          <w:szCs w:val="22"/>
        </w:rPr>
        <w:t xml:space="preserve"> </w:t>
      </w:r>
      <w:r w:rsidR="00234094" w:rsidRPr="00EF49B3">
        <w:rPr>
          <w:i/>
          <w:sz w:val="22"/>
          <w:szCs w:val="22"/>
        </w:rPr>
        <w:t>данное требование не является обязательным</w:t>
      </w:r>
      <w:r w:rsidR="00234094">
        <w:rPr>
          <w:i/>
          <w:sz w:val="22"/>
          <w:szCs w:val="22"/>
        </w:rPr>
        <w:t>)</w:t>
      </w:r>
      <w:r w:rsidRPr="00FB588C">
        <w:rPr>
          <w:sz w:val="22"/>
          <w:szCs w:val="22"/>
        </w:rPr>
        <w:t>.</w:t>
      </w:r>
    </w:p>
    <w:p w:rsidR="004E6284" w:rsidRDefault="004E6284" w:rsidP="004E6284">
      <w:pPr>
        <w:pStyle w:val="a5"/>
        <w:numPr>
          <w:ilvl w:val="0"/>
          <w:numId w:val="19"/>
        </w:numPr>
        <w:ind w:hanging="720"/>
        <w:contextualSpacing w:val="0"/>
        <w:jc w:val="both"/>
        <w:rPr>
          <w:sz w:val="21"/>
          <w:szCs w:val="21"/>
        </w:rPr>
      </w:pPr>
      <w:r w:rsidRPr="004E6284">
        <w:rPr>
          <w:sz w:val="21"/>
          <w:szCs w:val="21"/>
        </w:rPr>
        <w:t xml:space="preserve"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>.</w:t>
      </w:r>
    </w:p>
    <w:p w:rsidR="0009104A" w:rsidRDefault="0009104A" w:rsidP="0009104A">
      <w:pPr>
        <w:pStyle w:val="a5"/>
        <w:numPr>
          <w:ilvl w:val="0"/>
          <w:numId w:val="19"/>
        </w:numPr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Расчет сумм налога на доходы физических лиц, исчисленных и удержанных налоговым агентом (Форма КНД 1151099).</w:t>
      </w:r>
    </w:p>
    <w:p w:rsidR="0009104A" w:rsidRPr="0009104A" w:rsidRDefault="0009104A" w:rsidP="0009104A">
      <w:pPr>
        <w:ind w:left="360"/>
        <w:jc w:val="both"/>
        <w:rPr>
          <w:sz w:val="21"/>
          <w:szCs w:val="21"/>
        </w:rPr>
      </w:pPr>
    </w:p>
    <w:p w:rsidR="004E6284" w:rsidRDefault="004E6284" w:rsidP="004E6284">
      <w:pPr>
        <w:pStyle w:val="a5"/>
        <w:spacing w:line="276" w:lineRule="auto"/>
        <w:jc w:val="both"/>
        <w:rPr>
          <w:sz w:val="22"/>
          <w:szCs w:val="22"/>
        </w:rPr>
      </w:pPr>
    </w:p>
    <w:p w:rsidR="004E6284" w:rsidRDefault="004E6284" w:rsidP="004E6284">
      <w:pPr>
        <w:pStyle w:val="a5"/>
        <w:spacing w:line="276" w:lineRule="auto"/>
        <w:jc w:val="both"/>
        <w:rPr>
          <w:sz w:val="22"/>
          <w:szCs w:val="22"/>
        </w:rPr>
      </w:pPr>
    </w:p>
    <w:p w:rsidR="009500CB" w:rsidRDefault="009500CB" w:rsidP="007E0F42">
      <w:pPr>
        <w:pStyle w:val="a5"/>
        <w:jc w:val="both"/>
        <w:rPr>
          <w:sz w:val="22"/>
          <w:szCs w:val="22"/>
        </w:rPr>
      </w:pPr>
    </w:p>
    <w:p w:rsidR="000E7B00" w:rsidRPr="009500CB" w:rsidRDefault="000E7B00" w:rsidP="007E0F42">
      <w:pPr>
        <w:pStyle w:val="a5"/>
        <w:jc w:val="both"/>
        <w:rPr>
          <w:sz w:val="22"/>
          <w:szCs w:val="22"/>
        </w:rPr>
      </w:pPr>
    </w:p>
    <w:p w:rsidR="00162029" w:rsidRPr="00D21776" w:rsidRDefault="00162029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>Документы, которые необходимо заказать в других организациях:</w:t>
      </w:r>
    </w:p>
    <w:p w:rsidR="00FD5661" w:rsidRPr="00246111" w:rsidRDefault="00FD5661" w:rsidP="00246111">
      <w:pPr>
        <w:pStyle w:val="a5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b/>
          <w:sz w:val="22"/>
          <w:szCs w:val="22"/>
        </w:rPr>
      </w:pPr>
      <w:r w:rsidRPr="00246111">
        <w:rPr>
          <w:sz w:val="22"/>
          <w:szCs w:val="22"/>
        </w:rPr>
        <w:t>Сведения из налогового органа об открытых (закрытых) расчетных счетах.</w:t>
      </w:r>
    </w:p>
    <w:p w:rsidR="002913ED" w:rsidRDefault="00FD5661" w:rsidP="00307E23">
      <w:pPr>
        <w:pStyle w:val="a5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2913ED">
        <w:rPr>
          <w:sz w:val="22"/>
          <w:szCs w:val="22"/>
        </w:rPr>
        <w:t>Справка банка о наличии очереди распоряжений, ссудной задолженности, об оборотах денежных средств СМСП помесячно за последние 6 месяцев (по всем открытым расчетным счетам).</w:t>
      </w:r>
      <w:proofErr w:type="gramEnd"/>
    </w:p>
    <w:p w:rsidR="00B03D55" w:rsidRPr="004E6284" w:rsidRDefault="00162029" w:rsidP="004E6284">
      <w:pPr>
        <w:pStyle w:val="a5"/>
        <w:numPr>
          <w:ilvl w:val="0"/>
          <w:numId w:val="9"/>
        </w:numPr>
        <w:ind w:left="0" w:firstLine="0"/>
        <w:contextualSpacing w:val="0"/>
        <w:jc w:val="both"/>
        <w:rPr>
          <w:sz w:val="22"/>
          <w:szCs w:val="22"/>
        </w:rPr>
      </w:pPr>
      <w:r w:rsidRPr="002913ED">
        <w:rPr>
          <w:sz w:val="22"/>
          <w:szCs w:val="22"/>
        </w:rPr>
        <w:t xml:space="preserve">Справка </w:t>
      </w:r>
      <w:r w:rsidR="000504BB" w:rsidRPr="002913ED">
        <w:rPr>
          <w:sz w:val="22"/>
          <w:szCs w:val="22"/>
        </w:rPr>
        <w:t>из</w:t>
      </w:r>
      <w:r w:rsidRPr="002913ED">
        <w:rPr>
          <w:sz w:val="22"/>
          <w:szCs w:val="22"/>
        </w:rPr>
        <w:t xml:space="preserve"> </w:t>
      </w:r>
      <w:r w:rsidR="000504BB" w:rsidRPr="002913ED">
        <w:rPr>
          <w:sz w:val="22"/>
          <w:szCs w:val="22"/>
        </w:rPr>
        <w:t>налогового органа  о наличии/отсутствии задолженности по налогам</w:t>
      </w:r>
      <w:r w:rsidRPr="002913ED">
        <w:rPr>
          <w:sz w:val="22"/>
          <w:szCs w:val="22"/>
        </w:rPr>
        <w:t>, сбор</w:t>
      </w:r>
      <w:r w:rsidR="000504BB" w:rsidRPr="002913ED">
        <w:rPr>
          <w:sz w:val="22"/>
          <w:szCs w:val="22"/>
        </w:rPr>
        <w:t>ам</w:t>
      </w:r>
      <w:r w:rsidRPr="002913ED">
        <w:rPr>
          <w:sz w:val="22"/>
          <w:szCs w:val="22"/>
        </w:rPr>
        <w:t>, пен</w:t>
      </w:r>
      <w:r w:rsidR="000504BB" w:rsidRPr="002913ED">
        <w:rPr>
          <w:sz w:val="22"/>
          <w:szCs w:val="22"/>
        </w:rPr>
        <w:t>ям</w:t>
      </w:r>
      <w:r w:rsidRPr="002913ED">
        <w:rPr>
          <w:sz w:val="22"/>
          <w:szCs w:val="22"/>
        </w:rPr>
        <w:t>, штраф</w:t>
      </w:r>
      <w:r w:rsidR="000504BB" w:rsidRPr="002913ED">
        <w:rPr>
          <w:sz w:val="22"/>
          <w:szCs w:val="22"/>
        </w:rPr>
        <w:t>ам</w:t>
      </w:r>
      <w:r w:rsidRPr="00246111">
        <w:rPr>
          <w:rStyle w:val="a8"/>
          <w:sz w:val="22"/>
          <w:szCs w:val="22"/>
        </w:rPr>
        <w:footnoteReference w:id="1"/>
      </w:r>
      <w:r w:rsidR="002913ED">
        <w:rPr>
          <w:sz w:val="22"/>
          <w:szCs w:val="22"/>
        </w:rPr>
        <w:t>.</w:t>
      </w:r>
    </w:p>
    <w:p w:rsidR="00BC53E2" w:rsidRDefault="00BC53E2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</w:p>
    <w:p w:rsidR="00FD5661" w:rsidRDefault="00FD5661" w:rsidP="00B03D55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 xml:space="preserve">Документы по обеспечению микрозайма (по </w:t>
      </w:r>
      <w:proofErr w:type="gramStart"/>
      <w:r w:rsidRPr="00D21776">
        <w:rPr>
          <w:b/>
          <w:u w:val="single"/>
        </w:rPr>
        <w:t>залогу/поручительству</w:t>
      </w:r>
      <w:proofErr w:type="gramEnd"/>
      <w:r w:rsidRPr="00D21776">
        <w:rPr>
          <w:b/>
          <w:u w:val="single"/>
        </w:rPr>
        <w:t>)</w:t>
      </w:r>
      <w:r w:rsidR="00D21776" w:rsidRPr="00D21776">
        <w:rPr>
          <w:b/>
          <w:u w:val="single"/>
        </w:rPr>
        <w:t>:</w:t>
      </w:r>
      <w:r w:rsidRPr="00D21776">
        <w:rPr>
          <w:b/>
          <w:u w:val="single"/>
        </w:rPr>
        <w:t xml:space="preserve"> </w:t>
      </w:r>
    </w:p>
    <w:p w:rsidR="00855887" w:rsidRPr="00D21776" w:rsidRDefault="00855887" w:rsidP="00B03D55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D21776" w:rsidRPr="00246111" w:rsidRDefault="00D21776" w:rsidP="00B03D55">
      <w:pPr>
        <w:pStyle w:val="a5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Для поручителя (залогодателя) физического лица: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физического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9278F8" w:rsidRDefault="00B03D55" w:rsidP="009278F8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СНИЛС.</w:t>
      </w:r>
    </w:p>
    <w:p w:rsidR="009278F8" w:rsidRPr="009278F8" w:rsidRDefault="009278F8" w:rsidP="009278F8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78F8">
        <w:rPr>
          <w:i/>
          <w:sz w:val="22"/>
          <w:szCs w:val="22"/>
          <w:u w:val="single"/>
        </w:rPr>
        <w:t>Только для поручителя</w:t>
      </w:r>
      <w:r w:rsidRPr="009278F8">
        <w:rPr>
          <w:i/>
          <w:sz w:val="22"/>
          <w:szCs w:val="22"/>
        </w:rPr>
        <w:t xml:space="preserve"> </w:t>
      </w:r>
      <w:r w:rsidRPr="009278F8">
        <w:rPr>
          <w:b/>
          <w:sz w:val="22"/>
          <w:szCs w:val="22"/>
        </w:rPr>
        <w:t>(возраст  от 18 лет до 65 лет на момент подачи заявки)</w:t>
      </w:r>
      <w:r w:rsidRPr="009278F8">
        <w:rPr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по форме 2-НДФЛ за </w:t>
      </w:r>
      <w:proofErr w:type="gramStart"/>
      <w:r w:rsidRPr="00246111">
        <w:rPr>
          <w:sz w:val="22"/>
          <w:szCs w:val="22"/>
        </w:rPr>
        <w:t>последние</w:t>
      </w:r>
      <w:proofErr w:type="gramEnd"/>
      <w:r w:rsidRPr="00246111">
        <w:rPr>
          <w:sz w:val="22"/>
          <w:szCs w:val="22"/>
        </w:rPr>
        <w:t xml:space="preserve"> 6 месяцев.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Справ</w:t>
      </w:r>
      <w:r w:rsidR="00BC4341">
        <w:rPr>
          <w:sz w:val="22"/>
          <w:szCs w:val="22"/>
        </w:rPr>
        <w:t>ка</w:t>
      </w:r>
      <w:r w:rsidRPr="00246111">
        <w:rPr>
          <w:sz w:val="22"/>
          <w:szCs w:val="22"/>
        </w:rPr>
        <w:t xml:space="preserve"> из ПФР о получении пенсии </w:t>
      </w:r>
      <w:r w:rsidRPr="00BC4341">
        <w:rPr>
          <w:i/>
          <w:sz w:val="22"/>
          <w:szCs w:val="22"/>
        </w:rPr>
        <w:t>(</w:t>
      </w:r>
      <w:r w:rsidR="00BC4341" w:rsidRPr="00BC4341">
        <w:rPr>
          <w:i/>
          <w:sz w:val="22"/>
          <w:szCs w:val="22"/>
        </w:rPr>
        <w:t xml:space="preserve">при наличии, </w:t>
      </w:r>
      <w:r w:rsidRPr="00BC4341">
        <w:rPr>
          <w:i/>
          <w:sz w:val="22"/>
          <w:szCs w:val="22"/>
        </w:rPr>
        <w:t>в качестве подтверждения дополнительного дохода).</w:t>
      </w:r>
    </w:p>
    <w:p w:rsidR="00D21776" w:rsidRPr="00246111" w:rsidRDefault="00D21776" w:rsidP="00855887">
      <w:pPr>
        <w:pStyle w:val="a5"/>
        <w:numPr>
          <w:ilvl w:val="0"/>
          <w:numId w:val="10"/>
        </w:numPr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Иные документы, подтверждающие дополнительный доход поручителя.</w:t>
      </w:r>
    </w:p>
    <w:p w:rsidR="00D21776" w:rsidRPr="00246111" w:rsidRDefault="00D21776" w:rsidP="00855887">
      <w:pPr>
        <w:pStyle w:val="a5"/>
        <w:ind w:left="0"/>
        <w:contextualSpacing w:val="0"/>
        <w:mirrorIndents/>
        <w:jc w:val="both"/>
        <w:rPr>
          <w:b/>
          <w:i/>
          <w:sz w:val="22"/>
          <w:szCs w:val="22"/>
        </w:rPr>
      </w:pPr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b/>
          <w:bCs/>
          <w:sz w:val="22"/>
          <w:szCs w:val="22"/>
        </w:rPr>
      </w:pPr>
      <w:r w:rsidRPr="00246111">
        <w:rPr>
          <w:b/>
          <w:bCs/>
          <w:sz w:val="22"/>
          <w:szCs w:val="22"/>
        </w:rPr>
        <w:t>Для поручителя (залогодателя) физического лица, зарегистрированного в качестве индивидуального предпринимателя</w:t>
      </w:r>
      <w:r w:rsidR="009278F8">
        <w:rPr>
          <w:b/>
          <w:bCs/>
          <w:sz w:val="22"/>
          <w:szCs w:val="22"/>
        </w:rPr>
        <w:t xml:space="preserve"> </w:t>
      </w:r>
      <w:r w:rsidR="009278F8" w:rsidRPr="00521EC4">
        <w:rPr>
          <w:i/>
          <w:sz w:val="22"/>
          <w:szCs w:val="22"/>
        </w:rPr>
        <w:t>(</w:t>
      </w:r>
      <w:r w:rsidR="009278F8" w:rsidRPr="00521EC4">
        <w:rPr>
          <w:i/>
          <w:sz w:val="22"/>
          <w:szCs w:val="22"/>
          <w:u w:val="single"/>
        </w:rPr>
        <w:t>возраст для поручителя от 18 лет до 65 лет на момент подачи заявки</w:t>
      </w:r>
      <w:r w:rsidR="009278F8">
        <w:rPr>
          <w:i/>
          <w:sz w:val="22"/>
          <w:szCs w:val="22"/>
          <w:u w:val="single"/>
        </w:rPr>
        <w:t>)</w:t>
      </w:r>
      <w:r w:rsidRPr="00246111">
        <w:rPr>
          <w:b/>
          <w:bCs/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индивидуального предпринимателя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D21776" w:rsidRPr="00246111" w:rsidRDefault="000504BB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СНИЛС.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ОГРНИП.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ИНН.</w:t>
      </w:r>
    </w:p>
    <w:p w:rsidR="00D21776" w:rsidRPr="00246111" w:rsidRDefault="00234094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>
        <w:rPr>
          <w:sz w:val="22"/>
          <w:szCs w:val="22"/>
        </w:rPr>
        <w:t xml:space="preserve">ение хозяйственной деятельности </w:t>
      </w:r>
      <w:r>
        <w:rPr>
          <w:i/>
          <w:sz w:val="22"/>
          <w:szCs w:val="22"/>
        </w:rPr>
        <w:t>(при наличии).</w:t>
      </w:r>
    </w:p>
    <w:p w:rsidR="00D21776" w:rsidRPr="00246111" w:rsidRDefault="00D21776" w:rsidP="00B03D55">
      <w:pPr>
        <w:pStyle w:val="a5"/>
        <w:numPr>
          <w:ilvl w:val="0"/>
          <w:numId w:val="12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Налоговая отчетность на последнюю отчетную дату, </w:t>
      </w:r>
      <w:r w:rsidR="000B012F" w:rsidRPr="00FB588C">
        <w:rPr>
          <w:sz w:val="22"/>
          <w:szCs w:val="22"/>
        </w:rPr>
        <w:t xml:space="preserve">с отметкой налогового органа </w:t>
      </w:r>
      <w:r w:rsidR="000B012F">
        <w:rPr>
          <w:sz w:val="22"/>
          <w:szCs w:val="22"/>
        </w:rPr>
        <w:t>электронной или почтовой квитанцией</w:t>
      </w:r>
      <w:r w:rsidRPr="00246111">
        <w:rPr>
          <w:sz w:val="22"/>
          <w:szCs w:val="22"/>
        </w:rPr>
        <w:t>.</w:t>
      </w:r>
    </w:p>
    <w:p w:rsidR="00D21776" w:rsidRPr="00246111" w:rsidRDefault="00D21776" w:rsidP="00855887">
      <w:pPr>
        <w:pStyle w:val="a5"/>
        <w:numPr>
          <w:ilvl w:val="0"/>
          <w:numId w:val="12"/>
        </w:numPr>
        <w:ind w:left="709" w:hanging="709"/>
        <w:contextualSpacing w:val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494E5D">
        <w:rPr>
          <w:i/>
          <w:sz w:val="22"/>
          <w:szCs w:val="22"/>
        </w:rPr>
        <w:t>(по всем открытым расчетным счетам)</w:t>
      </w:r>
      <w:r w:rsidRPr="00246111">
        <w:rPr>
          <w:sz w:val="22"/>
          <w:szCs w:val="22"/>
        </w:rPr>
        <w:t>.</w:t>
      </w:r>
      <w:proofErr w:type="gramEnd"/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Для поручителя (залогодателя) </w:t>
      </w:r>
      <w:r w:rsidRPr="00246111">
        <w:rPr>
          <w:b/>
          <w:sz w:val="22"/>
          <w:szCs w:val="22"/>
        </w:rPr>
        <w:t>юридического лица: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юридического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Анкеты физических лиц (руководителя, всех учредителей)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 xml:space="preserve"> (руководителя</w:t>
      </w:r>
      <w:r w:rsidR="00234094">
        <w:rPr>
          <w:sz w:val="22"/>
          <w:szCs w:val="22"/>
        </w:rPr>
        <w:t xml:space="preserve">, </w:t>
      </w:r>
      <w:r w:rsidR="00234094" w:rsidRPr="00246111">
        <w:rPr>
          <w:sz w:val="22"/>
          <w:szCs w:val="22"/>
        </w:rPr>
        <w:t>всех учредителей</w:t>
      </w:r>
      <w:r w:rsidRPr="00246111">
        <w:rPr>
          <w:sz w:val="22"/>
          <w:szCs w:val="22"/>
        </w:rPr>
        <w:t>).</w:t>
      </w:r>
    </w:p>
    <w:p w:rsidR="00D21776" w:rsidRPr="00246111" w:rsidRDefault="007C245F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СНИЛС </w:t>
      </w:r>
      <w:r w:rsidR="00D21776" w:rsidRPr="00246111">
        <w:rPr>
          <w:sz w:val="22"/>
          <w:szCs w:val="22"/>
        </w:rPr>
        <w:t xml:space="preserve">(руководителя, </w:t>
      </w:r>
      <w:r w:rsidR="00BC4341">
        <w:rPr>
          <w:sz w:val="22"/>
          <w:szCs w:val="22"/>
        </w:rPr>
        <w:t xml:space="preserve">всех </w:t>
      </w:r>
      <w:r w:rsidR="00D21776" w:rsidRPr="00246111">
        <w:rPr>
          <w:sz w:val="22"/>
          <w:szCs w:val="22"/>
        </w:rPr>
        <w:t xml:space="preserve">учредителей). 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ОГРН</w:t>
      </w:r>
      <w:r w:rsidRPr="00246111">
        <w:rPr>
          <w:sz w:val="22"/>
          <w:szCs w:val="22"/>
        </w:rPr>
        <w:t xml:space="preserve"> </w:t>
      </w:r>
      <w:r w:rsidRPr="00BC4341">
        <w:rPr>
          <w:i/>
          <w:sz w:val="22"/>
          <w:szCs w:val="22"/>
        </w:rPr>
        <w:t>(со всеми свидетельствами о внесении изменений, включая листы записи)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ИНН.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Решение/протокол о назначении руководителя юридического лица.</w:t>
      </w:r>
    </w:p>
    <w:p w:rsidR="00D21776" w:rsidRPr="00246111" w:rsidRDefault="00A47ECF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D21776" w:rsidRPr="00246111">
        <w:rPr>
          <w:sz w:val="22"/>
          <w:szCs w:val="22"/>
        </w:rPr>
        <w:t>ыписк</w:t>
      </w:r>
      <w:r>
        <w:rPr>
          <w:sz w:val="22"/>
          <w:szCs w:val="22"/>
        </w:rPr>
        <w:t>а</w:t>
      </w:r>
      <w:r w:rsidR="00D21776" w:rsidRPr="00246111">
        <w:rPr>
          <w:sz w:val="22"/>
          <w:szCs w:val="22"/>
        </w:rPr>
        <w:t xml:space="preserve"> из реестра акционеров на дату обращения.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Устав юридического лица</w:t>
      </w:r>
      <w:r w:rsidR="007C245F"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Решение/протокол об одобрении крупной сделки </w:t>
      </w:r>
      <w:r w:rsidRPr="00BC4341">
        <w:rPr>
          <w:i/>
          <w:sz w:val="22"/>
          <w:szCs w:val="22"/>
        </w:rPr>
        <w:t>(в случаях, предусмотренных законодательством)</w:t>
      </w:r>
      <w:r w:rsidRPr="00246111">
        <w:rPr>
          <w:sz w:val="22"/>
          <w:szCs w:val="22"/>
        </w:rPr>
        <w:t>.</w:t>
      </w:r>
    </w:p>
    <w:p w:rsidR="00C7710F" w:rsidRPr="00C7710F" w:rsidRDefault="00C7710F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>
        <w:rPr>
          <w:sz w:val="22"/>
          <w:szCs w:val="22"/>
        </w:rPr>
        <w:t xml:space="preserve">ение хозяйственной деятельности </w:t>
      </w:r>
      <w:r>
        <w:rPr>
          <w:i/>
          <w:sz w:val="22"/>
          <w:szCs w:val="22"/>
        </w:rPr>
        <w:t>(при наличии).</w:t>
      </w:r>
    </w:p>
    <w:p w:rsidR="007F5FB7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7F5FB7">
        <w:rPr>
          <w:sz w:val="22"/>
          <w:szCs w:val="22"/>
        </w:rPr>
        <w:t xml:space="preserve">Налоговые декларации, бухгалтерская отчетность за последний отчетный период </w:t>
      </w:r>
      <w:r w:rsidR="007F5FB7" w:rsidRPr="00FB588C">
        <w:rPr>
          <w:sz w:val="22"/>
          <w:szCs w:val="22"/>
        </w:rPr>
        <w:t xml:space="preserve">с отметкой налогового органа </w:t>
      </w:r>
      <w:r w:rsidR="007F5FB7">
        <w:rPr>
          <w:sz w:val="22"/>
          <w:szCs w:val="22"/>
        </w:rPr>
        <w:t>электронной или почтовой квитанцией</w:t>
      </w:r>
      <w:r w:rsidR="007F5FB7" w:rsidRPr="00FB588C">
        <w:rPr>
          <w:sz w:val="22"/>
          <w:szCs w:val="22"/>
        </w:rPr>
        <w:t>.</w:t>
      </w:r>
    </w:p>
    <w:p w:rsidR="00D21776" w:rsidRPr="007F5FB7" w:rsidRDefault="00D21776" w:rsidP="00855887">
      <w:pPr>
        <w:pStyle w:val="a5"/>
        <w:numPr>
          <w:ilvl w:val="0"/>
          <w:numId w:val="13"/>
        </w:numPr>
        <w:ind w:left="709" w:hanging="709"/>
        <w:contextualSpacing w:val="0"/>
        <w:jc w:val="both"/>
        <w:rPr>
          <w:sz w:val="22"/>
          <w:szCs w:val="22"/>
        </w:rPr>
      </w:pPr>
      <w:proofErr w:type="gramStart"/>
      <w:r w:rsidRPr="007F5FB7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494E5D">
        <w:rPr>
          <w:i/>
          <w:sz w:val="22"/>
          <w:szCs w:val="22"/>
        </w:rPr>
        <w:t>(по всем открытым расчетным счетам)</w:t>
      </w:r>
      <w:r w:rsidRPr="007F5FB7">
        <w:rPr>
          <w:sz w:val="22"/>
          <w:szCs w:val="22"/>
        </w:rPr>
        <w:t>.</w:t>
      </w:r>
      <w:proofErr w:type="gramEnd"/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>Документы при залоге объектов недвижимости: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государственной регистрации прав на недвижимое имущество.</w:t>
      </w:r>
    </w:p>
    <w:p w:rsidR="00D21776" w:rsidRPr="00246111" w:rsidRDefault="00D21776" w:rsidP="00B03D55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Правоустанавливающие документы, указанные в свидетельстве о государственной регистрации права в качестве документов-оснований.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Технический паспорт БТИ/кадастровый паспорт.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Кадастровый план/кадастровая выписка на земельный участок.</w:t>
      </w:r>
    </w:p>
    <w:p w:rsidR="00D21776" w:rsidRPr="00246111" w:rsidRDefault="00D21776" w:rsidP="00B03D55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709" w:hanging="709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lastRenderedPageBreak/>
        <w:t>При залоге здания – документы на земельный участок, (свидетельство о праве собственности/ договор аренды, согласие арендодателя.</w:t>
      </w:r>
      <w:proofErr w:type="gramEnd"/>
      <w:r w:rsidRPr="00246111">
        <w:rPr>
          <w:sz w:val="22"/>
          <w:szCs w:val="22"/>
        </w:rPr>
        <w:t xml:space="preserve"> </w:t>
      </w:r>
      <w:proofErr w:type="gramStart"/>
      <w:r w:rsidRPr="00246111">
        <w:rPr>
          <w:sz w:val="22"/>
          <w:szCs w:val="22"/>
        </w:rPr>
        <w:t>Согласие арендодателя на передачу в залог права аренды земельного участка не предоставляется в случае, если договор аренды земельного участка заключен на срок, превышающий 5 лет).</w:t>
      </w:r>
      <w:proofErr w:type="gramEnd"/>
    </w:p>
    <w:p w:rsidR="002913ED" w:rsidRDefault="002913ED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транспортных средств (не старше 15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</w:t>
      </w:r>
    </w:p>
    <w:p w:rsidR="00D21776" w:rsidRPr="00246111" w:rsidRDefault="00D21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регистрации транспортного средства.</w:t>
      </w:r>
    </w:p>
    <w:p w:rsidR="00D21776" w:rsidRPr="00246111" w:rsidRDefault="00D21776" w:rsidP="00B03D55">
      <w:pPr>
        <w:pStyle w:val="a5"/>
        <w:numPr>
          <w:ilvl w:val="0"/>
          <w:numId w:val="15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транспортного средства (ПТС) или паспорт самоходной машины (ПСМ) </w:t>
      </w:r>
      <w:r w:rsidRPr="00246111">
        <w:rPr>
          <w:i/>
          <w:sz w:val="22"/>
          <w:szCs w:val="22"/>
        </w:rPr>
        <w:t>(в случае одобрения заявки ПТС/ПСМ изымается Фондом на хранение).</w:t>
      </w:r>
    </w:p>
    <w:p w:rsidR="00D21776" w:rsidRPr="00246111" w:rsidRDefault="002C6EDB" w:rsidP="00B03D55">
      <w:pPr>
        <w:pStyle w:val="a5"/>
        <w:numPr>
          <w:ilvl w:val="0"/>
          <w:numId w:val="15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C6EDB">
        <w:rPr>
          <w:rFonts w:eastAsia="TimesNewRomanPSMT"/>
          <w:i/>
          <w:sz w:val="22"/>
          <w:szCs w:val="22"/>
          <w:u w:val="single"/>
        </w:rPr>
        <w:t>Для залогодателей - юридических лиц</w:t>
      </w:r>
      <w:r w:rsidRPr="002C6EDB">
        <w:rPr>
          <w:rFonts w:eastAsia="TimesNewRomanPSMT"/>
          <w:sz w:val="22"/>
          <w:szCs w:val="22"/>
          <w:u w:val="single"/>
        </w:rPr>
        <w:t>:</w:t>
      </w:r>
      <w:r>
        <w:rPr>
          <w:rFonts w:eastAsia="TimesNewRomanPSMT"/>
          <w:sz w:val="22"/>
          <w:szCs w:val="22"/>
        </w:rPr>
        <w:t xml:space="preserve"> </w:t>
      </w:r>
      <w:r w:rsidR="00D21776" w:rsidRPr="00246111">
        <w:rPr>
          <w:rFonts w:eastAsia="TimesNewRomanPSMT"/>
          <w:sz w:val="22"/>
          <w:szCs w:val="22"/>
        </w:rPr>
        <w:t>Балансовая справка (оригинал) по состоянию на последнюю отчетную дату по каждому объекту с указанием следующих параметров: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порядковый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наименование;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тип, марка, модель;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государственный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инвентарный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VIN;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номер паспорта транспортного средства;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год выпуска, изготовления;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данные о пробеге;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первоначальная стоимость;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остаточная стоимость.</w:t>
      </w:r>
    </w:p>
    <w:p w:rsidR="00BB0BBC" w:rsidRPr="00246111" w:rsidRDefault="00BB0BBC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оборудования, прочего имущества (не старше 10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):</w:t>
      </w:r>
    </w:p>
    <w:p w:rsidR="00D21776" w:rsidRPr="00246111" w:rsidRDefault="00D21776" w:rsidP="00B03D55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Перечень оборудования,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</w:t>
      </w:r>
      <w:r w:rsidR="002913ED">
        <w:rPr>
          <w:sz w:val="22"/>
          <w:szCs w:val="22"/>
        </w:rPr>
        <w:t xml:space="preserve">алог, подписанный залогодателем </w:t>
      </w:r>
      <w:r w:rsidR="002913ED" w:rsidRPr="002913ED">
        <w:rPr>
          <w:i/>
          <w:sz w:val="22"/>
          <w:szCs w:val="22"/>
        </w:rPr>
        <w:t>(заполняется по ОБРАЗЦУ)</w:t>
      </w:r>
      <w:r w:rsidR="002913ED">
        <w:rPr>
          <w:i/>
          <w:sz w:val="22"/>
          <w:szCs w:val="22"/>
        </w:rPr>
        <w:t>.</w:t>
      </w:r>
    </w:p>
    <w:p w:rsidR="00D21776" w:rsidRPr="00246111" w:rsidRDefault="00D21776" w:rsidP="00B03D55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Договоры, контракты, подтверждающие право собственности на предоставляемое в залог оборудование (договоры поставки, купли-продажи, накладные, счета-фактуры, платежные поручения, акты приема-передачи и т.п.).</w:t>
      </w:r>
      <w:proofErr w:type="gramEnd"/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Технические паспорта оборудования, иного имущества </w:t>
      </w:r>
      <w:r w:rsidRPr="009278F8">
        <w:rPr>
          <w:i/>
          <w:sz w:val="22"/>
          <w:szCs w:val="22"/>
        </w:rPr>
        <w:t>(при наличии).</w:t>
      </w:r>
    </w:p>
    <w:p w:rsidR="00D21776" w:rsidRPr="00246111" w:rsidRDefault="00D21776" w:rsidP="00B03D55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Карточки инвентарного учета о постановке оборудования, иного имущества на баланс, акты ввода в эксплуатацию </w:t>
      </w:r>
      <w:r w:rsidRPr="009278F8">
        <w:rPr>
          <w:i/>
          <w:sz w:val="22"/>
          <w:szCs w:val="22"/>
        </w:rPr>
        <w:t>(при наличии).</w:t>
      </w:r>
    </w:p>
    <w:p w:rsidR="00D21776" w:rsidRPr="00246111" w:rsidRDefault="00D21776" w:rsidP="00B03D55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Документы, подтверждающие право пользования помещением, где установлено оборудование, иное имущество, передаваемое в залог.</w:t>
      </w:r>
    </w:p>
    <w:p w:rsidR="007C245F" w:rsidRPr="00246111" w:rsidRDefault="007C245F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Документы по банковской гарантии:</w:t>
      </w:r>
    </w:p>
    <w:p w:rsidR="00162029" w:rsidRPr="00246111" w:rsidRDefault="00D21776" w:rsidP="00B03D55">
      <w:pPr>
        <w:pStyle w:val="a5"/>
        <w:numPr>
          <w:ilvl w:val="0"/>
          <w:numId w:val="20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оригинал договора о предоставлении банковской гарантии </w:t>
      </w:r>
      <w:r w:rsidRPr="002C6EDB">
        <w:rPr>
          <w:i/>
          <w:sz w:val="22"/>
          <w:szCs w:val="22"/>
        </w:rPr>
        <w:t>(предоставляется после принятия положительного решения по заявке, но до выдачи займа)</w:t>
      </w:r>
      <w:r w:rsidRPr="00246111">
        <w:rPr>
          <w:sz w:val="22"/>
          <w:szCs w:val="22"/>
        </w:rPr>
        <w:t>.</w:t>
      </w:r>
    </w:p>
    <w:p w:rsidR="00924BF5" w:rsidRDefault="00924BF5" w:rsidP="007C245F">
      <w:pPr>
        <w:pStyle w:val="a5"/>
        <w:spacing w:line="276" w:lineRule="auto"/>
        <w:ind w:left="0"/>
        <w:contextualSpacing w:val="0"/>
        <w:jc w:val="both"/>
        <w:rPr>
          <w:b/>
          <w:u w:val="single"/>
        </w:rPr>
      </w:pPr>
    </w:p>
    <w:p w:rsidR="00FD5661" w:rsidRPr="00246111" w:rsidRDefault="00FD5661" w:rsidP="007C245F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246111">
        <w:rPr>
          <w:b/>
          <w:sz w:val="22"/>
          <w:szCs w:val="22"/>
          <w:u w:val="single"/>
        </w:rPr>
        <w:t>В случае подачи документов через полномочного представителя: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Доверенность на право подачи от имени СМСП документов на получение микрозайма.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Анкета представителя, выступающего по доверенности.</w:t>
      </w:r>
    </w:p>
    <w:p w:rsidR="00FD5661" w:rsidRPr="00246111" w:rsidRDefault="002913ED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Паспорт</w:t>
      </w:r>
      <w:r w:rsidR="00FD5661" w:rsidRPr="00246111">
        <w:rPr>
          <w:sz w:val="22"/>
          <w:szCs w:val="22"/>
        </w:rPr>
        <w:t xml:space="preserve"> гражданина РФ представителя, выступающего по доверенности.</w:t>
      </w:r>
    </w:p>
    <w:p w:rsidR="002913ED" w:rsidRPr="00A90AA0" w:rsidRDefault="009278F8" w:rsidP="00A90AA0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СНИЛС.</w:t>
      </w:r>
    </w:p>
    <w:p w:rsidR="00FD5661" w:rsidRPr="00B83D0A" w:rsidRDefault="00FD5661" w:rsidP="00FD5661">
      <w:pPr>
        <w:spacing w:after="120"/>
        <w:jc w:val="center"/>
      </w:pPr>
      <w:r w:rsidRPr="00B83D0A">
        <w:t>_______________________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46111">
        <w:rPr>
          <w:rFonts w:ascii="Times New Roman" w:hAnsi="Times New Roman" w:cs="Times New Roman"/>
          <w:b/>
          <w:i/>
          <w:sz w:val="21"/>
          <w:szCs w:val="21"/>
        </w:rPr>
        <w:t>Примечания: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Документы могут быть представлены лично или через уполномоченного представителя.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В случае предоставления нотариально заверенных копий документов, предоставление оригиналов документов не требуется.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В случае необходимости могут быть затребованы иные документы и информация, необходимые для полного анализа поданной заявки на получение микрозайма.</w:t>
      </w:r>
    </w:p>
    <w:p w:rsidR="00743FE4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Пакет документов, поданный на получение микрозайма, возврату не подлежит.</w:t>
      </w:r>
    </w:p>
    <w:sectPr w:rsidR="00743FE4" w:rsidRPr="00246111" w:rsidSect="004E6284">
      <w:pgSz w:w="11906" w:h="16838"/>
      <w:pgMar w:top="142" w:right="282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37" w:rsidRDefault="00337A37" w:rsidP="00FD5661">
      <w:pPr>
        <w:spacing w:after="0" w:line="240" w:lineRule="auto"/>
      </w:pPr>
      <w:r>
        <w:separator/>
      </w:r>
    </w:p>
  </w:endnote>
  <w:endnote w:type="continuationSeparator" w:id="0">
    <w:p w:rsidR="00337A37" w:rsidRDefault="00337A37" w:rsidP="00F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37" w:rsidRDefault="00337A37" w:rsidP="00FD5661">
      <w:pPr>
        <w:spacing w:after="0" w:line="240" w:lineRule="auto"/>
      </w:pPr>
      <w:r>
        <w:separator/>
      </w:r>
    </w:p>
  </w:footnote>
  <w:footnote w:type="continuationSeparator" w:id="0">
    <w:p w:rsidR="00337A37" w:rsidRDefault="00337A37" w:rsidP="00FD5661">
      <w:pPr>
        <w:spacing w:after="0" w:line="240" w:lineRule="auto"/>
      </w:pPr>
      <w:r>
        <w:continuationSeparator/>
      </w:r>
    </w:p>
  </w:footnote>
  <w:footnote w:id="1">
    <w:p w:rsidR="00162029" w:rsidRPr="00336CF3" w:rsidRDefault="00162029" w:rsidP="00162029">
      <w:pPr>
        <w:pStyle w:val="a6"/>
        <w:rPr>
          <w:sz w:val="18"/>
          <w:szCs w:val="18"/>
        </w:rPr>
      </w:pPr>
      <w:r w:rsidRPr="00336CF3">
        <w:rPr>
          <w:rStyle w:val="a8"/>
          <w:sz w:val="18"/>
          <w:szCs w:val="18"/>
        </w:rPr>
        <w:footnoteRef/>
      </w:r>
      <w:r w:rsidRPr="00336CF3">
        <w:rPr>
          <w:sz w:val="18"/>
          <w:szCs w:val="18"/>
        </w:rPr>
        <w:t xml:space="preserve"> В случае если указанная справка не представлена СМСП, Фонд направляет запрос в Министерство экономического развития Хабаровского края для получения информации по межведомственному запросу.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F6F"/>
    <w:multiLevelType w:val="hybridMultilevel"/>
    <w:tmpl w:val="AE00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8E"/>
    <w:multiLevelType w:val="hybridMultilevel"/>
    <w:tmpl w:val="88A45E94"/>
    <w:lvl w:ilvl="0" w:tplc="085C046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52D"/>
    <w:multiLevelType w:val="hybridMultilevel"/>
    <w:tmpl w:val="94EA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688"/>
    <w:multiLevelType w:val="hybridMultilevel"/>
    <w:tmpl w:val="E0C6A32E"/>
    <w:lvl w:ilvl="0" w:tplc="F8D48A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7026"/>
    <w:multiLevelType w:val="hybridMultilevel"/>
    <w:tmpl w:val="77E06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2C36"/>
    <w:multiLevelType w:val="hybridMultilevel"/>
    <w:tmpl w:val="40186798"/>
    <w:lvl w:ilvl="0" w:tplc="CC766A3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BF230D2"/>
    <w:multiLevelType w:val="hybridMultilevel"/>
    <w:tmpl w:val="5A8C08CC"/>
    <w:lvl w:ilvl="0" w:tplc="348A0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E0B7D"/>
    <w:multiLevelType w:val="hybridMultilevel"/>
    <w:tmpl w:val="BDCA6C3A"/>
    <w:lvl w:ilvl="0" w:tplc="839C98C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F66B8"/>
    <w:multiLevelType w:val="hybridMultilevel"/>
    <w:tmpl w:val="E738DF1A"/>
    <w:lvl w:ilvl="0" w:tplc="71DEE17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7625B"/>
    <w:multiLevelType w:val="hybridMultilevel"/>
    <w:tmpl w:val="1AAA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70FB"/>
    <w:multiLevelType w:val="hybridMultilevel"/>
    <w:tmpl w:val="4A3E9E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0" w:hanging="360"/>
      </w:pPr>
      <w:rPr>
        <w:rFonts w:hint="default"/>
      </w:rPr>
    </w:lvl>
    <w:lvl w:ilvl="2" w:tplc="7654D8F2">
      <w:start w:val="1"/>
      <w:numFmt w:val="decimal"/>
      <w:lvlText w:val="%3."/>
      <w:lvlJc w:val="left"/>
      <w:pPr>
        <w:ind w:left="28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55E86C9E"/>
    <w:multiLevelType w:val="hybridMultilevel"/>
    <w:tmpl w:val="555E8D08"/>
    <w:lvl w:ilvl="0" w:tplc="839C98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5210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B8A6370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5"/>
  </w:num>
  <w:num w:numId="10">
    <w:abstractNumId w:val="14"/>
  </w:num>
  <w:num w:numId="11">
    <w:abstractNumId w:val="12"/>
  </w:num>
  <w:num w:numId="12">
    <w:abstractNumId w:val="2"/>
  </w:num>
  <w:num w:numId="13">
    <w:abstractNumId w:val="15"/>
  </w:num>
  <w:num w:numId="14">
    <w:abstractNumId w:val="10"/>
  </w:num>
  <w:num w:numId="15">
    <w:abstractNumId w:val="17"/>
  </w:num>
  <w:num w:numId="16">
    <w:abstractNumId w:val="9"/>
  </w:num>
  <w:num w:numId="17">
    <w:abstractNumId w:val="13"/>
  </w:num>
  <w:num w:numId="18">
    <w:abstractNumId w:val="4"/>
  </w:num>
  <w:num w:numId="19">
    <w:abstractNumId w:val="18"/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A8"/>
    <w:rsid w:val="000504BB"/>
    <w:rsid w:val="0005484F"/>
    <w:rsid w:val="0009104A"/>
    <w:rsid w:val="000B012F"/>
    <w:rsid w:val="000E65A2"/>
    <w:rsid w:val="000E7B00"/>
    <w:rsid w:val="00147895"/>
    <w:rsid w:val="00162029"/>
    <w:rsid w:val="00170C8D"/>
    <w:rsid w:val="001B5A4B"/>
    <w:rsid w:val="00225DA0"/>
    <w:rsid w:val="00234094"/>
    <w:rsid w:val="00246111"/>
    <w:rsid w:val="002913ED"/>
    <w:rsid w:val="002C6EDB"/>
    <w:rsid w:val="00307E23"/>
    <w:rsid w:val="00336CF3"/>
    <w:rsid w:val="00337A37"/>
    <w:rsid w:val="003969BA"/>
    <w:rsid w:val="003D2EC0"/>
    <w:rsid w:val="00494E5D"/>
    <w:rsid w:val="004B1CCA"/>
    <w:rsid w:val="004D629B"/>
    <w:rsid w:val="004E6284"/>
    <w:rsid w:val="004F0613"/>
    <w:rsid w:val="00527066"/>
    <w:rsid w:val="005310A8"/>
    <w:rsid w:val="005E6C0D"/>
    <w:rsid w:val="00743FE4"/>
    <w:rsid w:val="00755F31"/>
    <w:rsid w:val="007C245F"/>
    <w:rsid w:val="007D4B00"/>
    <w:rsid w:val="007E0F42"/>
    <w:rsid w:val="007F5FB7"/>
    <w:rsid w:val="008056C6"/>
    <w:rsid w:val="00855887"/>
    <w:rsid w:val="00897588"/>
    <w:rsid w:val="00924BF5"/>
    <w:rsid w:val="009278F8"/>
    <w:rsid w:val="00931A79"/>
    <w:rsid w:val="009500CB"/>
    <w:rsid w:val="0098496E"/>
    <w:rsid w:val="009A1224"/>
    <w:rsid w:val="009E7D1F"/>
    <w:rsid w:val="00A333D8"/>
    <w:rsid w:val="00A47ECF"/>
    <w:rsid w:val="00A90AA0"/>
    <w:rsid w:val="00AB6198"/>
    <w:rsid w:val="00AF5692"/>
    <w:rsid w:val="00B03D55"/>
    <w:rsid w:val="00B7335E"/>
    <w:rsid w:val="00BB0BBC"/>
    <w:rsid w:val="00BC4341"/>
    <w:rsid w:val="00BC53E2"/>
    <w:rsid w:val="00C21F53"/>
    <w:rsid w:val="00C7710F"/>
    <w:rsid w:val="00CB0981"/>
    <w:rsid w:val="00CE6775"/>
    <w:rsid w:val="00D21776"/>
    <w:rsid w:val="00D4237F"/>
    <w:rsid w:val="00D94A01"/>
    <w:rsid w:val="00E10340"/>
    <w:rsid w:val="00E46F50"/>
    <w:rsid w:val="00EB503F"/>
    <w:rsid w:val="00ED4D0B"/>
    <w:rsid w:val="00EE0FC0"/>
    <w:rsid w:val="00EF49B3"/>
    <w:rsid w:val="00F7597F"/>
    <w:rsid w:val="00F807D9"/>
    <w:rsid w:val="00FB588C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BC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BC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1BBA-FA3E-4FD0-99C5-1809A6C1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Ксения Вязникова</cp:lastModifiedBy>
  <cp:revision>26</cp:revision>
  <cp:lastPrinted>2016-09-08T06:27:00Z</cp:lastPrinted>
  <dcterms:created xsi:type="dcterms:W3CDTF">2016-09-08T06:40:00Z</dcterms:created>
  <dcterms:modified xsi:type="dcterms:W3CDTF">2017-10-02T01:54:00Z</dcterms:modified>
</cp:coreProperties>
</file>