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 xml:space="preserve">Документы по форме  </w:t>
      </w:r>
      <w:r w:rsidR="001B5A4B">
        <w:rPr>
          <w:b/>
          <w:bCs/>
          <w:u w:val="single"/>
        </w:rPr>
        <w:t>Фонда</w:t>
      </w:r>
      <w:r w:rsidRPr="00D21776">
        <w:rPr>
          <w:b/>
          <w:bCs/>
          <w:u w:val="single"/>
        </w:rPr>
        <w:t>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</w:t>
      </w:r>
      <w:proofErr w:type="spellStart"/>
      <w:r w:rsidRPr="00924BF5">
        <w:rPr>
          <w:sz w:val="22"/>
          <w:szCs w:val="22"/>
        </w:rPr>
        <w:t>микрозайма</w:t>
      </w:r>
      <w:proofErr w:type="spellEnd"/>
      <w:r w:rsidRPr="00924BF5">
        <w:rPr>
          <w:sz w:val="22"/>
          <w:szCs w:val="22"/>
        </w:rPr>
        <w:t>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="00BA5F20">
        <w:rPr>
          <w:sz w:val="22"/>
          <w:szCs w:val="22"/>
        </w:rPr>
        <w:t xml:space="preserve"> </w:t>
      </w:r>
      <w:r w:rsidR="00BA5F20" w:rsidRPr="00AE436C">
        <w:rPr>
          <w:sz w:val="22"/>
          <w:szCs w:val="22"/>
        </w:rPr>
        <w:t>(</w:t>
      </w:r>
      <w:r w:rsidR="00BA5F20" w:rsidRPr="00AE436C">
        <w:rPr>
          <w:i/>
          <w:sz w:val="22"/>
          <w:szCs w:val="22"/>
        </w:rPr>
        <w:t xml:space="preserve">для </w:t>
      </w:r>
      <w:r w:rsidR="00790CB3" w:rsidRPr="00C36B1E">
        <w:rPr>
          <w:i/>
          <w:sz w:val="22"/>
          <w:szCs w:val="22"/>
        </w:rPr>
        <w:t>индивидуальных предпринимателей</w:t>
      </w:r>
      <w:r w:rsidR="00BA5F20" w:rsidRPr="00AE436C">
        <w:rPr>
          <w:i/>
          <w:sz w:val="22"/>
          <w:szCs w:val="22"/>
        </w:rPr>
        <w:t>, зарегистрированных до 01.01.2017</w:t>
      </w:r>
      <w:r w:rsidR="00BA5F20" w:rsidRPr="00AE436C">
        <w:rPr>
          <w:sz w:val="22"/>
          <w:szCs w:val="22"/>
        </w:rPr>
        <w:t>).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0E7B00" w:rsidRDefault="00FD5661" w:rsidP="00C36B1E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A85C90" w:rsidRDefault="005D1FAD" w:rsidP="00A85C9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 подтверждающие выручку за последние 6 (шесть) месяцев</w:t>
      </w:r>
    </w:p>
    <w:p w:rsidR="00A85C90" w:rsidRDefault="00A85C90" w:rsidP="00A85C9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A85C90">
        <w:rPr>
          <w:sz w:val="22"/>
          <w:szCs w:val="22"/>
        </w:rPr>
        <w:t xml:space="preserve">Справка об открытых расчетных счетах или расширенная выписка по всем </w:t>
      </w:r>
      <w:proofErr w:type="gramStart"/>
      <w:r w:rsidRPr="00A85C90">
        <w:rPr>
          <w:sz w:val="22"/>
          <w:szCs w:val="22"/>
        </w:rPr>
        <w:t>р</w:t>
      </w:r>
      <w:proofErr w:type="gramEnd"/>
      <w:r w:rsidRPr="00A85C90">
        <w:rPr>
          <w:sz w:val="22"/>
          <w:szCs w:val="22"/>
        </w:rPr>
        <w:t>/</w:t>
      </w:r>
      <w:proofErr w:type="spellStart"/>
      <w:r w:rsidRPr="00A85C90">
        <w:rPr>
          <w:sz w:val="22"/>
          <w:szCs w:val="22"/>
        </w:rPr>
        <w:t>сч</w:t>
      </w:r>
      <w:proofErr w:type="spellEnd"/>
      <w:r w:rsidRPr="00A85C90">
        <w:rPr>
          <w:sz w:val="22"/>
          <w:szCs w:val="22"/>
        </w:rPr>
        <w:t xml:space="preserve"> за последние 6 (шесть) месяцев</w:t>
      </w:r>
      <w:r>
        <w:rPr>
          <w:sz w:val="22"/>
          <w:szCs w:val="22"/>
        </w:rPr>
        <w:t>.</w:t>
      </w:r>
    </w:p>
    <w:p w:rsidR="00A85C90" w:rsidRDefault="00A85C90" w:rsidP="00A85C9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A85C90">
        <w:rPr>
          <w:sz w:val="22"/>
          <w:szCs w:val="22"/>
        </w:rPr>
        <w:t>Технико-экономическое обоснование (ТЭО) по форме Фонда.</w:t>
      </w:r>
    </w:p>
    <w:p w:rsidR="00A85C90" w:rsidRDefault="00A85C90" w:rsidP="00A85C90">
      <w:pPr>
        <w:pStyle w:val="a5"/>
        <w:spacing w:line="276" w:lineRule="auto"/>
        <w:ind w:left="709"/>
        <w:contextualSpacing w:val="0"/>
        <w:jc w:val="both"/>
        <w:rPr>
          <w:sz w:val="22"/>
          <w:szCs w:val="22"/>
        </w:rPr>
      </w:pPr>
    </w:p>
    <w:p w:rsidR="00FD5661" w:rsidRPr="00A85C90" w:rsidRDefault="00FD5661" w:rsidP="00A85C90">
      <w:pPr>
        <w:pStyle w:val="a5"/>
        <w:spacing w:line="276" w:lineRule="auto"/>
        <w:ind w:left="709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A85C90">
        <w:rPr>
          <w:b/>
          <w:u w:val="single"/>
        </w:rPr>
        <w:t xml:space="preserve">Документы по обеспечению </w:t>
      </w:r>
      <w:proofErr w:type="spellStart"/>
      <w:r w:rsidRPr="00A85C90">
        <w:rPr>
          <w:b/>
          <w:u w:val="single"/>
        </w:rPr>
        <w:t>микрозайма</w:t>
      </w:r>
      <w:proofErr w:type="spellEnd"/>
      <w:r w:rsidRPr="00A85C90">
        <w:rPr>
          <w:b/>
          <w:u w:val="single"/>
        </w:rPr>
        <w:t xml:space="preserve"> (по </w:t>
      </w:r>
      <w:proofErr w:type="gramStart"/>
      <w:r w:rsidRPr="00A85C90">
        <w:rPr>
          <w:b/>
          <w:u w:val="single"/>
        </w:rPr>
        <w:t>залогу/поручительству</w:t>
      </w:r>
      <w:proofErr w:type="gramEnd"/>
      <w:r w:rsidRPr="00A85C90">
        <w:rPr>
          <w:b/>
          <w:u w:val="single"/>
        </w:rPr>
        <w:t>)</w:t>
      </w:r>
      <w:r w:rsidR="00D21776" w:rsidRPr="00A85C90">
        <w:rPr>
          <w:b/>
          <w:u w:val="single"/>
        </w:rPr>
        <w:t>:</w:t>
      </w:r>
      <w:r w:rsidRPr="00A85C90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31A4F" w:rsidRDefault="00D31A4F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</w:t>
      </w:r>
      <w:r w:rsidR="00790CB3">
        <w:rPr>
          <w:sz w:val="22"/>
          <w:szCs w:val="22"/>
        </w:rPr>
        <w:t xml:space="preserve"> </w:t>
      </w:r>
      <w:r w:rsidR="00790CB3" w:rsidRPr="00AE436C">
        <w:rPr>
          <w:sz w:val="22"/>
          <w:szCs w:val="22"/>
        </w:rPr>
        <w:t>(</w:t>
      </w:r>
      <w:r w:rsidR="00790CB3" w:rsidRPr="00AE436C">
        <w:rPr>
          <w:i/>
          <w:sz w:val="22"/>
          <w:szCs w:val="22"/>
        </w:rPr>
        <w:t xml:space="preserve">для </w:t>
      </w:r>
      <w:r w:rsidR="00790CB3" w:rsidRPr="00C36B1E">
        <w:rPr>
          <w:i/>
          <w:sz w:val="22"/>
          <w:szCs w:val="22"/>
        </w:rPr>
        <w:t>индивидуальных предпринимателей</w:t>
      </w:r>
      <w:r w:rsidR="00790CB3" w:rsidRPr="00AE436C">
        <w:rPr>
          <w:i/>
          <w:sz w:val="22"/>
          <w:szCs w:val="22"/>
        </w:rPr>
        <w:t>, зарегистрированных до 01.01.2017</w:t>
      </w:r>
      <w:r w:rsidR="00790CB3" w:rsidRPr="00AE436C">
        <w:rPr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Default="00D31A4F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ИНН.</w:t>
      </w:r>
    </w:p>
    <w:p w:rsidR="00D31A4F" w:rsidRPr="00246111" w:rsidRDefault="00D31A4F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D31A4F">
        <w:rPr>
          <w:sz w:val="22"/>
          <w:szCs w:val="22"/>
        </w:rPr>
        <w:t xml:space="preserve">Расширенная выписка по всем </w:t>
      </w:r>
      <w:proofErr w:type="gramStart"/>
      <w:r w:rsidRPr="00D31A4F">
        <w:rPr>
          <w:sz w:val="22"/>
          <w:szCs w:val="22"/>
        </w:rPr>
        <w:t>р</w:t>
      </w:r>
      <w:proofErr w:type="gramEnd"/>
      <w:r w:rsidRPr="00D31A4F">
        <w:rPr>
          <w:sz w:val="22"/>
          <w:szCs w:val="22"/>
        </w:rPr>
        <w:t>/</w:t>
      </w:r>
      <w:proofErr w:type="spellStart"/>
      <w:r w:rsidRPr="00D31A4F">
        <w:rPr>
          <w:sz w:val="22"/>
          <w:szCs w:val="22"/>
        </w:rPr>
        <w:t>сч</w:t>
      </w:r>
      <w:proofErr w:type="spellEnd"/>
      <w:r w:rsidRPr="00D31A4F">
        <w:rPr>
          <w:sz w:val="22"/>
          <w:szCs w:val="22"/>
        </w:rPr>
        <w:t xml:space="preserve"> за последние 6 (шесть) месяцев</w:t>
      </w:r>
      <w:r>
        <w:rPr>
          <w:sz w:val="22"/>
          <w:szCs w:val="22"/>
        </w:rPr>
        <w:t>.</w:t>
      </w:r>
    </w:p>
    <w:p w:rsidR="005D1FAD" w:rsidRDefault="005D1FAD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="00790CB3" w:rsidRPr="00AE436C">
        <w:rPr>
          <w:sz w:val="22"/>
          <w:szCs w:val="22"/>
        </w:rPr>
        <w:t>(</w:t>
      </w:r>
      <w:r w:rsidR="00790CB3" w:rsidRPr="00AE436C">
        <w:rPr>
          <w:i/>
          <w:sz w:val="22"/>
          <w:szCs w:val="22"/>
        </w:rPr>
        <w:t>для юридических лиц, зарегистрированных до 01.01.2017</w:t>
      </w:r>
      <w:r w:rsidR="00790CB3" w:rsidRPr="00AE436C">
        <w:rPr>
          <w:sz w:val="22"/>
          <w:szCs w:val="22"/>
        </w:rPr>
        <w:t>).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E85046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E85046" w:rsidRDefault="00E85046" w:rsidP="00E85046">
      <w:pPr>
        <w:pStyle w:val="a5"/>
        <w:ind w:left="0"/>
        <w:contextualSpacing w:val="0"/>
        <w:jc w:val="both"/>
        <w:rPr>
          <w:b/>
          <w:bCs/>
          <w:sz w:val="21"/>
          <w:szCs w:val="21"/>
        </w:rPr>
      </w:pPr>
    </w:p>
    <w:p w:rsidR="00E85046" w:rsidRDefault="00E85046" w:rsidP="00E85046">
      <w:pPr>
        <w:pStyle w:val="a5"/>
        <w:ind w:left="0"/>
        <w:contextualSpacing w:val="0"/>
        <w:jc w:val="both"/>
        <w:rPr>
          <w:b/>
          <w:bCs/>
          <w:sz w:val="21"/>
          <w:szCs w:val="21"/>
        </w:rPr>
      </w:pPr>
    </w:p>
    <w:p w:rsidR="00E85046" w:rsidRPr="00597E37" w:rsidRDefault="00E85046" w:rsidP="00E85046">
      <w:pPr>
        <w:pStyle w:val="a5"/>
        <w:ind w:left="0"/>
        <w:contextualSpacing w:val="0"/>
        <w:jc w:val="both"/>
        <w:rPr>
          <w:sz w:val="21"/>
          <w:szCs w:val="21"/>
        </w:rPr>
      </w:pPr>
      <w:r w:rsidRPr="00597E37">
        <w:rPr>
          <w:b/>
          <w:bCs/>
          <w:sz w:val="21"/>
          <w:szCs w:val="21"/>
        </w:rPr>
        <w:t>Документы при залоге объектов недвижимости:</w:t>
      </w:r>
    </w:p>
    <w:p w:rsidR="00E85046" w:rsidRPr="00597E37" w:rsidRDefault="00E85046" w:rsidP="00E85046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Свидетельство о государственной регистрации прав на недвижимое имущество (</w:t>
      </w:r>
      <w:r w:rsidRPr="00597E37">
        <w:rPr>
          <w:i/>
          <w:sz w:val="21"/>
          <w:szCs w:val="21"/>
        </w:rPr>
        <w:t>при наличии</w:t>
      </w:r>
      <w:r w:rsidRPr="00597E37">
        <w:rPr>
          <w:sz w:val="21"/>
          <w:szCs w:val="21"/>
        </w:rPr>
        <w:t>).</w:t>
      </w:r>
    </w:p>
    <w:p w:rsidR="00E85046" w:rsidRPr="00597E37" w:rsidRDefault="00E85046" w:rsidP="00E85046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Правоустанавливающие документы (договор купли-продажи, дарения, мены, разрешение на строительство и т.п.).</w:t>
      </w:r>
    </w:p>
    <w:p w:rsidR="00E85046" w:rsidRPr="00597E37" w:rsidRDefault="00E85046" w:rsidP="00E85046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Технический паспорт БТИ/кадастровый паспорт.</w:t>
      </w:r>
    </w:p>
    <w:p w:rsidR="00E85046" w:rsidRPr="00597E37" w:rsidRDefault="00E85046" w:rsidP="00E85046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Кадастровый план/кадастровая выписка на земельный участок.</w:t>
      </w:r>
    </w:p>
    <w:p w:rsidR="00E85046" w:rsidRPr="00597E37" w:rsidRDefault="00E85046" w:rsidP="00E85046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proofErr w:type="gramStart"/>
      <w:r w:rsidRPr="00597E37">
        <w:rPr>
          <w:sz w:val="21"/>
          <w:szCs w:val="21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597E37">
        <w:rPr>
          <w:sz w:val="21"/>
          <w:szCs w:val="21"/>
        </w:rPr>
        <w:t xml:space="preserve"> </w:t>
      </w:r>
      <w:proofErr w:type="gramStart"/>
      <w:r w:rsidRPr="00597E37">
        <w:rPr>
          <w:sz w:val="21"/>
          <w:szCs w:val="21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E85046" w:rsidRPr="00E85046" w:rsidRDefault="00E85046" w:rsidP="00E85046">
      <w:pPr>
        <w:jc w:val="both"/>
      </w:pP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sectPr w:rsidR="00FD5661" w:rsidRPr="00B83D0A" w:rsidSect="005D1FAD">
      <w:pgSz w:w="11906" w:h="16838"/>
      <w:pgMar w:top="284" w:right="28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AD" w:rsidRDefault="005D1FAD" w:rsidP="00FD5661">
      <w:pPr>
        <w:spacing w:after="0" w:line="240" w:lineRule="auto"/>
      </w:pPr>
      <w:r>
        <w:separator/>
      </w:r>
    </w:p>
  </w:endnote>
  <w:endnote w:type="continuationSeparator" w:id="0">
    <w:p w:rsidR="005D1FAD" w:rsidRDefault="005D1FAD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AD" w:rsidRDefault="005D1FAD" w:rsidP="00FD5661">
      <w:pPr>
        <w:spacing w:after="0" w:line="240" w:lineRule="auto"/>
      </w:pPr>
      <w:r>
        <w:separator/>
      </w:r>
    </w:p>
  </w:footnote>
  <w:footnote w:type="continuationSeparator" w:id="0">
    <w:p w:rsidR="005D1FAD" w:rsidRDefault="005D1FAD" w:rsidP="00F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9104A"/>
    <w:rsid w:val="000B012F"/>
    <w:rsid w:val="000E65A2"/>
    <w:rsid w:val="000E7B00"/>
    <w:rsid w:val="00147895"/>
    <w:rsid w:val="00162029"/>
    <w:rsid w:val="00170C8D"/>
    <w:rsid w:val="001B5A4B"/>
    <w:rsid w:val="001D0289"/>
    <w:rsid w:val="00225DA0"/>
    <w:rsid w:val="00234094"/>
    <w:rsid w:val="00246111"/>
    <w:rsid w:val="002913ED"/>
    <w:rsid w:val="002C6EDB"/>
    <w:rsid w:val="00307E23"/>
    <w:rsid w:val="00336CF3"/>
    <w:rsid w:val="00337A37"/>
    <w:rsid w:val="003969BA"/>
    <w:rsid w:val="003D2EC0"/>
    <w:rsid w:val="004802A7"/>
    <w:rsid w:val="00494E5D"/>
    <w:rsid w:val="004B1CCA"/>
    <w:rsid w:val="004D629B"/>
    <w:rsid w:val="004E6284"/>
    <w:rsid w:val="004F0613"/>
    <w:rsid w:val="00527066"/>
    <w:rsid w:val="005310A8"/>
    <w:rsid w:val="005D1FAD"/>
    <w:rsid w:val="005E6C0D"/>
    <w:rsid w:val="00674C2F"/>
    <w:rsid w:val="00743FE4"/>
    <w:rsid w:val="00755F31"/>
    <w:rsid w:val="00790CB3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85F61"/>
    <w:rsid w:val="009A1224"/>
    <w:rsid w:val="009E7D1F"/>
    <w:rsid w:val="00A333D8"/>
    <w:rsid w:val="00A47ECF"/>
    <w:rsid w:val="00A85C90"/>
    <w:rsid w:val="00A90AA0"/>
    <w:rsid w:val="00AB6198"/>
    <w:rsid w:val="00AF5692"/>
    <w:rsid w:val="00B03D55"/>
    <w:rsid w:val="00B7335E"/>
    <w:rsid w:val="00BA5F20"/>
    <w:rsid w:val="00BB0BBC"/>
    <w:rsid w:val="00BC4341"/>
    <w:rsid w:val="00BC53E2"/>
    <w:rsid w:val="00C21F53"/>
    <w:rsid w:val="00C36B1E"/>
    <w:rsid w:val="00C7710F"/>
    <w:rsid w:val="00CB0981"/>
    <w:rsid w:val="00CE6775"/>
    <w:rsid w:val="00D21776"/>
    <w:rsid w:val="00D31A4F"/>
    <w:rsid w:val="00D4237F"/>
    <w:rsid w:val="00D542F4"/>
    <w:rsid w:val="00D94A01"/>
    <w:rsid w:val="00E10340"/>
    <w:rsid w:val="00E46F50"/>
    <w:rsid w:val="00E85046"/>
    <w:rsid w:val="00EB503F"/>
    <w:rsid w:val="00ED4D0B"/>
    <w:rsid w:val="00EE0FC0"/>
    <w:rsid w:val="00EF49B3"/>
    <w:rsid w:val="00F7597F"/>
    <w:rsid w:val="00F807D9"/>
    <w:rsid w:val="00FB588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693C-C635-41DA-ADBC-C39D9F5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Вязникова Ксения Павловна</cp:lastModifiedBy>
  <cp:revision>37</cp:revision>
  <cp:lastPrinted>2016-09-08T06:27:00Z</cp:lastPrinted>
  <dcterms:created xsi:type="dcterms:W3CDTF">2016-09-08T06:40:00Z</dcterms:created>
  <dcterms:modified xsi:type="dcterms:W3CDTF">2020-05-08T05:44:00Z</dcterms:modified>
</cp:coreProperties>
</file>